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3112FC" w14:textId="202107B4" w:rsidR="00D23B10" w:rsidRDefault="00D23B10" w:rsidP="00D23B10">
      <w:pPr>
        <w:jc w:val="center"/>
        <w:rPr>
          <w:rFonts w:ascii="Bahij Karim" w:hAnsi="Bahij Karim" w:cs="Bahij Karim"/>
          <w:b/>
          <w:bCs/>
          <w:sz w:val="32"/>
          <w:szCs w:val="32"/>
          <w:lang w:bidi="fa-IR"/>
        </w:rPr>
      </w:pPr>
      <w:r w:rsidRPr="00D23B10">
        <w:rPr>
          <w:rFonts w:ascii="Bahij Karim" w:hAnsi="Bahij Karim" w:cs="Bahij Karim"/>
          <w:b/>
          <w:bCs/>
          <w:sz w:val="32"/>
          <w:szCs w:val="32"/>
          <w:lang w:bidi="fa-IR"/>
        </w:rPr>
        <w:t>Ghilzais/Ghiljais/Khiljais/Gharzais</w:t>
      </w:r>
    </w:p>
    <w:p w14:paraId="63E313EA" w14:textId="77777777" w:rsidR="00D23B10" w:rsidRPr="00D23B10" w:rsidRDefault="00D23B10" w:rsidP="00D23B10">
      <w:pPr>
        <w:jc w:val="center"/>
        <w:rPr>
          <w:rFonts w:ascii="Bahij Karim" w:hAnsi="Bahij Karim" w:cs="Bahij Karim"/>
          <w:b/>
          <w:bCs/>
          <w:sz w:val="32"/>
          <w:szCs w:val="32"/>
          <w:lang w:bidi="fa-IR"/>
        </w:rPr>
      </w:pPr>
    </w:p>
    <w:p w14:paraId="462F9DE8" w14:textId="7C661498" w:rsidR="00790B22" w:rsidRDefault="00790B22" w:rsidP="00790B22">
      <w:pPr>
        <w:rPr>
          <w:rFonts w:ascii="Bahij Karim" w:hAnsi="Bahij Karim" w:cs="Bahij Karim"/>
          <w:lang w:bidi="ps-AF"/>
        </w:rPr>
      </w:pPr>
      <w:r w:rsidRPr="00175518">
        <w:rPr>
          <w:rFonts w:ascii="Bahij Karim" w:hAnsi="Bahij Karim" w:cs="Bahij Karim"/>
          <w:lang w:bidi="fa-IR"/>
        </w:rPr>
        <w:t>I asked the Google AI to please share the most updated and credible findings of the paternal chromosomes or DNAs of Ghiljais/Ghilzais/Gharzais/Khiljais?? And the Google AI, shared the following DNA Findings of Pashtun</w:t>
      </w:r>
      <w:r>
        <w:rPr>
          <w:rFonts w:ascii="Bahij Karim" w:hAnsi="Bahij Karim" w:cs="Bahij Karim"/>
          <w:lang w:bidi="fa-IR"/>
        </w:rPr>
        <w:t>,</w:t>
      </w:r>
      <w:r w:rsidRPr="00175518">
        <w:rPr>
          <w:rFonts w:ascii="Bahij Karim" w:hAnsi="Bahij Karim" w:cs="Bahij Karim"/>
          <w:lang w:bidi="fa-IR"/>
        </w:rPr>
        <w:t xml:space="preserve"> especially of Ghilzais/Ghiljais/Khiljais/Gharzais</w:t>
      </w:r>
      <w:r>
        <w:rPr>
          <w:rFonts w:ascii="Bahij Karim" w:hAnsi="Bahij Karim" w:cs="Bahij Karim"/>
          <w:lang w:bidi="fa-IR"/>
        </w:rPr>
        <w:t>,</w:t>
      </w:r>
      <w:r w:rsidRPr="00175518">
        <w:rPr>
          <w:rFonts w:ascii="Bahij Karim" w:hAnsi="Bahij Karim" w:cs="Bahij Karim"/>
          <w:lang w:bidi="fa-IR"/>
        </w:rPr>
        <w:t xml:space="preserve"> are as</w:t>
      </w:r>
      <w:r>
        <w:rPr>
          <w:rFonts w:ascii="Bahij Karim" w:hAnsi="Bahij Karim" w:cs="Bahij Karim"/>
          <w:lang w:bidi="fa-IR"/>
        </w:rPr>
        <w:t xml:space="preserve"> follows</w:t>
      </w:r>
      <w:r w:rsidRPr="00175518">
        <w:rPr>
          <w:rFonts w:ascii="Bahij Karim" w:hAnsi="Bahij Karim" w:cs="Bahij Karim"/>
          <w:lang w:bidi="fa-IR"/>
        </w:rPr>
        <w:t xml:space="preserve">: </w:t>
      </w:r>
    </w:p>
    <w:p w14:paraId="2BC99956" w14:textId="77777777" w:rsidR="00790B22" w:rsidRDefault="00790B22" w:rsidP="00790B22">
      <w:pPr>
        <w:rPr>
          <w:rFonts w:ascii="Bahij Karim" w:hAnsi="Bahij Karim" w:cs="Bahij Karim"/>
          <w:lang w:bidi="fa-IR"/>
        </w:rPr>
      </w:pPr>
      <w:r w:rsidRPr="00175518">
        <w:rPr>
          <w:rFonts w:ascii="Bahij Karim" w:hAnsi="Bahij Karim" w:cs="Bahij Karim"/>
          <w:lang w:bidi="fa-IR"/>
        </w:rPr>
        <w:t xml:space="preserve">* The Ghilzai Exception: Ghilzai DNA samples show a complete absence of this signal. Despite their geographical proximity to the historical </w:t>
      </w:r>
      <w:r>
        <w:rPr>
          <w:rFonts w:ascii="Bahij Karim" w:hAnsi="Bahij Karim" w:cs="Bahij Karim"/>
          <w:lang w:bidi="fa-IR"/>
        </w:rPr>
        <w:t>S</w:t>
      </w:r>
      <w:r w:rsidRPr="00175518">
        <w:rPr>
          <w:rFonts w:ascii="Bahij Karim" w:hAnsi="Bahij Karim" w:cs="Bahij Karim"/>
          <w:lang w:bidi="fa-IR"/>
        </w:rPr>
        <w:t xml:space="preserve">ilk </w:t>
      </w:r>
      <w:r>
        <w:rPr>
          <w:rFonts w:ascii="Bahij Karim" w:hAnsi="Bahij Karim" w:cs="Bahij Karim"/>
          <w:lang w:bidi="fa-IR"/>
        </w:rPr>
        <w:t>R</w:t>
      </w:r>
      <w:r w:rsidRPr="00175518">
        <w:rPr>
          <w:rFonts w:ascii="Bahij Karim" w:hAnsi="Bahij Karim" w:cs="Bahij Karim"/>
          <w:lang w:bidi="fa-IR"/>
        </w:rPr>
        <w:t xml:space="preserve">outes and Central Asian borders, they completely avoided the genetic inflow from later Eurasian medieval empires, confirming their paternal ancestry remained locked within their ancient Bronze/Iron Age baseline. </w:t>
      </w:r>
    </w:p>
    <w:p w14:paraId="700C39BA" w14:textId="77777777" w:rsidR="00790B22" w:rsidRDefault="00790B22" w:rsidP="00790B22">
      <w:pPr>
        <w:rPr>
          <w:rFonts w:ascii="Bahij Karim" w:hAnsi="Bahij Karim" w:cs="Bahij Karim"/>
          <w:lang w:bidi="fa-IR"/>
        </w:rPr>
      </w:pPr>
      <w:r w:rsidRPr="00175518">
        <w:rPr>
          <w:rFonts w:ascii="Bahij Karim" w:hAnsi="Bahij Karim" w:cs="Bahij Karim"/>
          <w:lang w:bidi="fa-IR"/>
        </w:rPr>
        <w:t xml:space="preserve">* The Ghilzais/Khiljais are not remnants of Turkic invaders. They are, according to Y-DNA, one of the foundational paternal pillars of the indigenous Pashtun ethno-genesis. </w:t>
      </w:r>
    </w:p>
    <w:p w14:paraId="200F8B55" w14:textId="77777777" w:rsidR="00790B22" w:rsidRDefault="00790B22" w:rsidP="00790B22">
      <w:pPr>
        <w:rPr>
          <w:rFonts w:ascii="Bahij Karim" w:hAnsi="Bahij Karim" w:cs="Bahij Karim"/>
          <w:lang w:bidi="fa-IR"/>
        </w:rPr>
      </w:pPr>
      <w:r w:rsidRPr="00175518">
        <w:rPr>
          <w:rFonts w:ascii="Bahij Karim" w:hAnsi="Bahij Karim" w:cs="Bahij Karim"/>
          <w:lang w:bidi="fa-IR"/>
        </w:rPr>
        <w:t xml:space="preserve">* According to the latest genetic research, comprehensive academic studies, and high-resolution Y-chromosome tracking, all major Pashtun tribes are profoundly indigenous populations to the Central-South Asian region, and the Ghilzais (or Khiljais) represent one of the absolute purest continuous paternal lines of the ancient native population. </w:t>
      </w:r>
    </w:p>
    <w:p w14:paraId="0F6111FA" w14:textId="77777777" w:rsidR="00790B22" w:rsidRDefault="00790B22" w:rsidP="00790B22">
      <w:pPr>
        <w:rPr>
          <w:rFonts w:ascii="Bahij Karim" w:hAnsi="Bahij Karim" w:cs="Bahij Karim"/>
          <w:lang w:bidi="fa-IR"/>
        </w:rPr>
      </w:pPr>
      <w:r w:rsidRPr="00175518">
        <w:rPr>
          <w:rFonts w:ascii="Bahij Karim" w:hAnsi="Bahij Karim" w:cs="Bahij Karim"/>
          <w:lang w:bidi="fa-IR"/>
        </w:rPr>
        <w:t xml:space="preserve">* The Verdict on Indigenousness: Rather than being an incoming foreign population (like Arabs, Greeks, or medieval Turks), DNA testing demonstrates that all major Pashtun tribes are native populations whose genetics formed in the crucible of Central-South Asia. The Ghilzai specifically represent one of the purest continuous paternal chains of ancient East-Iranic steppe lineages in the region. </w:t>
      </w:r>
    </w:p>
    <w:p w14:paraId="19FB4BFC" w14:textId="77777777" w:rsidR="00790B22" w:rsidRDefault="00790B22" w:rsidP="00790B22">
      <w:pPr>
        <w:rPr>
          <w:rFonts w:ascii="Bahij Karim" w:hAnsi="Bahij Karim" w:cs="Bahij Karim"/>
          <w:lang w:bidi="fa-IR"/>
        </w:rPr>
      </w:pPr>
      <w:r w:rsidRPr="00175518">
        <w:rPr>
          <w:rFonts w:ascii="Bahij Karim" w:hAnsi="Bahij Karim" w:cs="Bahij Karim"/>
          <w:lang w:bidi="fa-IR"/>
        </w:rPr>
        <w:t xml:space="preserve">* Result: The paternal Turkic markers typically associated with Central Asian populations are virtually non-existent or statistically insignificant in Ghilzai DNA. Paternally, they are highly indigenous, debunking theories that they are genetically Turkic remnants. </w:t>
      </w:r>
    </w:p>
    <w:p w14:paraId="589EC3CF" w14:textId="77777777" w:rsidR="00790B22" w:rsidRDefault="00790B22" w:rsidP="00790B22">
      <w:pPr>
        <w:rPr>
          <w:rFonts w:ascii="Bahij Karim" w:hAnsi="Bahij Karim" w:cs="Bahij Karim"/>
          <w:lang w:bidi="fa-IR"/>
        </w:rPr>
      </w:pPr>
      <w:r w:rsidRPr="00175518">
        <w:rPr>
          <w:rFonts w:ascii="Bahij Karim" w:hAnsi="Bahij Karim" w:cs="Bahij Karim"/>
          <w:lang w:bidi="fa-IR"/>
        </w:rPr>
        <w:t xml:space="preserve">* Comprehensive Y-chromosome genetic mapping projects, academic population studies, and deep-resolution tribal datasets reveal a fascinating look into the indigenous paternal DNA results of major Pashtun tribal confederacies. </w:t>
      </w:r>
    </w:p>
    <w:p w14:paraId="5DCABE0E" w14:textId="77777777" w:rsidR="00790B22" w:rsidRDefault="00790B22" w:rsidP="00790B22">
      <w:pPr>
        <w:rPr>
          <w:rFonts w:ascii="Bahij Karim" w:hAnsi="Bahij Karim" w:cs="Bahij Karim"/>
          <w:lang w:bidi="fa-IR"/>
        </w:rPr>
      </w:pPr>
      <w:r w:rsidRPr="00175518">
        <w:rPr>
          <w:rFonts w:ascii="Bahij Karim" w:hAnsi="Bahij Karim" w:cs="Bahij Karim"/>
          <w:lang w:bidi="fa-IR"/>
        </w:rPr>
        <w:t xml:space="preserve">* The DNA confirms that the </w:t>
      </w:r>
      <w:proofErr w:type="gramStart"/>
      <w:r w:rsidRPr="00175518">
        <w:rPr>
          <w:rFonts w:ascii="Bahij Karim" w:hAnsi="Bahij Karim" w:cs="Bahij Karim"/>
          <w:lang w:bidi="fa-IR"/>
        </w:rPr>
        <w:t>Ghilzais(</w:t>
      </w:r>
      <w:proofErr w:type="gramEnd"/>
      <w:r w:rsidRPr="00175518">
        <w:rPr>
          <w:rFonts w:ascii="Bahij Karim" w:hAnsi="Bahij Karim" w:cs="Bahij Karim"/>
          <w:lang w:bidi="fa-IR"/>
        </w:rPr>
        <w:t xml:space="preserve">Khiljais), Sarbani, Karlani, and Bettani share a foundational native genetic framework. However, each has uniquely high concentrations of specific paternal markers (clades) due to ancient isolation, endogamy, and localized substrate absorption. </w:t>
      </w:r>
    </w:p>
    <w:p w14:paraId="45EA0177" w14:textId="77777777" w:rsidR="00790B22" w:rsidRDefault="00790B22" w:rsidP="00790B22">
      <w:pPr>
        <w:rPr>
          <w:rFonts w:ascii="Bahij Karim" w:hAnsi="Bahij Karim" w:cs="Bahij Karim"/>
          <w:lang w:bidi="fa-IR"/>
        </w:rPr>
      </w:pPr>
      <w:r w:rsidRPr="00175518">
        <w:rPr>
          <w:rFonts w:ascii="Bahij Karim" w:hAnsi="Bahij Karim" w:cs="Bahij Karim"/>
          <w:lang w:bidi="fa-IR"/>
        </w:rPr>
        <w:t xml:space="preserve">* Based on Y-chromosome (paternal DNA) data, the Ghilzais (or Ghaljais) Pashtuns are "original" Pashtuns. Genetic studies indicate they are not remnants of Turkic tribes. </w:t>
      </w:r>
    </w:p>
    <w:p w14:paraId="3D471F07" w14:textId="77777777" w:rsidR="00790B22" w:rsidRDefault="00790B22" w:rsidP="00790B22">
      <w:pPr>
        <w:rPr>
          <w:rFonts w:ascii="Bahij Karim" w:hAnsi="Bahij Karim" w:cs="Bahij Karim"/>
          <w:lang w:bidi="fa-IR"/>
        </w:rPr>
      </w:pPr>
      <w:r w:rsidRPr="00175518">
        <w:rPr>
          <w:rFonts w:ascii="Bahij Karim" w:hAnsi="Bahij Karim" w:cs="Bahij Karim"/>
          <w:lang w:bidi="fa-IR"/>
        </w:rPr>
        <w:t xml:space="preserve">* While popular historical theories suggest the Ghilzais descended directly from the medieval Khalaj Turks, Y-DNA analysis strongly disproves a dominant Turkic origin. Instead, their paternal lineage firmly roots them in the same ancient, East-Iranic populations that formed the core of all Pashtun tribes. </w:t>
      </w:r>
    </w:p>
    <w:p w14:paraId="6C7E1F7D" w14:textId="77777777" w:rsidR="00790B22" w:rsidRDefault="00790B22" w:rsidP="00790B22">
      <w:pPr>
        <w:rPr>
          <w:rFonts w:ascii="Bahij Karim" w:hAnsi="Bahij Karim" w:cs="Bahij Karim"/>
          <w:lang w:bidi="fa-IR"/>
        </w:rPr>
      </w:pPr>
      <w:r w:rsidRPr="00175518">
        <w:rPr>
          <w:rFonts w:ascii="Bahij Karim" w:hAnsi="Bahij Karim" w:cs="Bahij Karim"/>
          <w:lang w:bidi="fa-IR"/>
        </w:rPr>
        <w:t xml:space="preserve">Summary of Key DNA Findings </w:t>
      </w:r>
    </w:p>
    <w:p w14:paraId="3D8AF758" w14:textId="77777777" w:rsidR="00790B22" w:rsidRDefault="00790B22" w:rsidP="00790B22">
      <w:pPr>
        <w:rPr>
          <w:rFonts w:ascii="Bahij Karim" w:hAnsi="Bahij Karim" w:cs="Bahij Karim"/>
          <w:lang w:bidi="fa-IR"/>
        </w:rPr>
      </w:pPr>
      <w:r w:rsidRPr="00175518">
        <w:rPr>
          <w:rFonts w:ascii="Bahij Karim" w:hAnsi="Bahij Karim" w:cs="Bahij Karim"/>
          <w:lang w:bidi="fa-IR"/>
        </w:rPr>
        <w:lastRenderedPageBreak/>
        <w:t xml:space="preserve">• Refutation of the Turkic (Khalaj) Theory: Medieval histories often speculated that the Ghilzai were heavily modified or fully descended from the Khalaj Turks. Because the signature East Asian/Turkic Y-chromosomes (C2-M217) and Central Asian nomadic genetic signals are nearly completely absent, geneticists conclude that if any alliance occurred, it was strictly cultural. The genetic patriarchs of the Ghilzai never changed. </w:t>
      </w:r>
    </w:p>
    <w:p w14:paraId="173FCB41" w14:textId="77777777" w:rsidR="00790B22" w:rsidRDefault="00790B22" w:rsidP="00790B22">
      <w:pPr>
        <w:rPr>
          <w:rFonts w:ascii="Bahij Karim" w:hAnsi="Bahij Karim" w:cs="Bahij Karim"/>
          <w:lang w:bidi="fa-IR"/>
        </w:rPr>
      </w:pPr>
      <w:r w:rsidRPr="00175518">
        <w:rPr>
          <w:rFonts w:ascii="Bahij Karim" w:hAnsi="Bahij Karim" w:cs="Bahij Karim"/>
          <w:lang w:bidi="fa-IR"/>
        </w:rPr>
        <w:t xml:space="preserve">• High Indigenous Continuity: The Ghilzai score extraordinarily high concentrations of Haplogroup R1a-Z2123. This specific sub-clade tracks straight back to the ancient Bronze Age Indo-Iranians who first settled the region thousands of years ago. </w:t>
      </w:r>
    </w:p>
    <w:p w14:paraId="05653FC1" w14:textId="77777777" w:rsidR="00790B22" w:rsidRPr="00175518" w:rsidRDefault="00790B22" w:rsidP="00790B22">
      <w:pPr>
        <w:rPr>
          <w:rFonts w:ascii="Bahij Karim" w:hAnsi="Bahij Karim" w:cs="Bahij Karim"/>
          <w:lang w:bidi="fa-IR"/>
        </w:rPr>
      </w:pPr>
      <w:r w:rsidRPr="00175518">
        <w:rPr>
          <w:rFonts w:ascii="Bahij Karim" w:hAnsi="Bahij Karim" w:cs="Bahij Karim"/>
          <w:lang w:bidi="fa-IR"/>
        </w:rPr>
        <w:t>• Genetic Isolation: While other Pashtun groups show noticeable genetic shifts due to later historical events—such as the Durranis absorbing localized elements or Karlanis undergoing distinct local drift—the Ghilzai population remained highly endogamous within their mountain corridors, serving as a biological time capsule of the early Pashtun ethnogenesis.</w:t>
      </w:r>
    </w:p>
    <w:p w14:paraId="184B7900" w14:textId="77777777" w:rsidR="001349F7" w:rsidRDefault="001349F7"/>
    <w:sectPr w:rsidR="001349F7" w:rsidSect="0087314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Bahij Karim">
    <w:altName w:val="Bahij Karim"/>
    <w:panose1 w:val="02040503050201020203"/>
    <w:charset w:val="B2"/>
    <w:family w:val="roman"/>
    <w:pitch w:val="variable"/>
    <w:sig w:usb0="8000202F" w:usb1="8000A04A" w:usb2="00000008" w:usb3="00000000" w:csb0="00000041"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7"/>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0B22"/>
    <w:rsid w:val="001349F7"/>
    <w:rsid w:val="005B639F"/>
    <w:rsid w:val="00790B22"/>
    <w:rsid w:val="00873148"/>
    <w:rsid w:val="00D23B10"/>
    <w:rsid w:val="00F37A1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78FDBE"/>
  <w15:chartTrackingRefBased/>
  <w15:docId w15:val="{12AF7543-B238-8F42-8482-B1DBF7C7E8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Bahij Karim" w:eastAsiaTheme="minorHAnsi" w:hAnsi="Bahij Karim" w:cs="Bahij Karim"/>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0B22"/>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585</Words>
  <Characters>3338</Characters>
  <Application>Microsoft Office Word</Application>
  <DocSecurity>0</DocSecurity>
  <Lines>27</Lines>
  <Paragraphs>7</Paragraphs>
  <ScaleCrop>false</ScaleCrop>
  <Company/>
  <LinksUpToDate>false</LinksUpToDate>
  <CharactersWithSpaces>3916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Zaman Stanizai</dc:creator>
  <cp:keywords/>
  <dc:description/>
  <cp:lastModifiedBy>Ariana Oria (student)</cp:lastModifiedBy>
  <cp:revision>2</cp:revision>
  <dcterms:created xsi:type="dcterms:W3CDTF">2026-05-21T04:23:00Z</dcterms:created>
  <dcterms:modified xsi:type="dcterms:W3CDTF">2026-05-21T04:23:00Z</dcterms:modified>
</cp:coreProperties>
</file>